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963D" w14:textId="77777777" w:rsidR="00E53DEE" w:rsidRDefault="00E53DEE" w:rsidP="00E53D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Lēmuma projekts</w:t>
      </w:r>
    </w:p>
    <w:p w14:paraId="348D6D2A" w14:textId="77777777" w:rsidR="00E53DEE" w:rsidRDefault="00E53DEE" w:rsidP="00E53DEE">
      <w:pPr>
        <w:spacing w:after="0" w:line="240" w:lineRule="auto"/>
        <w:ind w:left="216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satur ierobežotas pieejamības informāciju (vārds, uzvārds, personas kods, adrese, kadastra apzīmējums)</w:t>
      </w:r>
    </w:p>
    <w:p w14:paraId="30A1B748" w14:textId="77777777" w:rsidR="00E53DEE" w:rsidRDefault="00E53DEE" w:rsidP="00E53D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16.01.2023.</w:t>
      </w:r>
    </w:p>
    <w:p w14:paraId="47010286" w14:textId="77777777" w:rsidR="00E53DEE" w:rsidRDefault="00E53DEE" w:rsidP="00E53D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0CCA9F75" w14:textId="77777777" w:rsidR="00E53DEE" w:rsidRDefault="00E53DEE" w:rsidP="00E53D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5453F7A3" w14:textId="77777777" w:rsidR="00E53DEE" w:rsidRDefault="00E53DEE" w:rsidP="00E53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Par dzīvojamās mājas [..], Alūksnes novadā, dzīvokļa īpašumam [..] piederošo zemesgabala kopīpašuma domājamo daļu nodošanu īpašumā bez atlīdzības</w:t>
      </w:r>
    </w:p>
    <w:p w14:paraId="34500188" w14:textId="77777777" w:rsidR="00E53DEE" w:rsidRDefault="00E53DEE" w:rsidP="00E53D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14:paraId="7C5785A9" w14:textId="77777777" w:rsidR="00E53DEE" w:rsidRDefault="00E53DEE" w:rsidP="00E53DEE">
      <w:pPr>
        <w:pStyle w:val="Pamatteksts"/>
        <w:ind w:firstLine="720"/>
        <w:rPr>
          <w:szCs w:val="24"/>
        </w:rPr>
      </w:pPr>
      <w:r>
        <w:rPr>
          <w:szCs w:val="24"/>
        </w:rPr>
        <w:t>Pamatojoties uz likuma “Par valsts un pašvaldību dzīvojamo māju privatizāciju”</w:t>
      </w:r>
      <w:proofErr w:type="gramStart"/>
      <w:r>
        <w:rPr>
          <w:szCs w:val="24"/>
        </w:rPr>
        <w:t xml:space="preserve">          </w:t>
      </w:r>
      <w:proofErr w:type="gramEnd"/>
      <w:r>
        <w:rPr>
          <w:szCs w:val="24"/>
        </w:rPr>
        <w:t>75. panta ceturto daļu,</w:t>
      </w:r>
      <w:r>
        <w:rPr>
          <w:color w:val="FF0000"/>
          <w:szCs w:val="24"/>
        </w:rPr>
        <w:t xml:space="preserve"> </w:t>
      </w:r>
      <w:r>
        <w:rPr>
          <w:szCs w:val="24"/>
        </w:rPr>
        <w:t>15.04.1993. paju sabiedrības “Strautiņi” pirkuma līgumu ar [..] par dzīvokļa [..], [..], Alūksnes novadā pirkšanu, un</w:t>
      </w:r>
    </w:p>
    <w:p w14:paraId="44AF9AA2" w14:textId="77777777" w:rsidR="00E53DEE" w:rsidRDefault="00E53DEE" w:rsidP="00E53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ņemot vērā [..] 13.01.2023. iesniegumu, kas 13.01.2023. saņemts Alūksnes novada pašvaldībā un reģistrēts ar Nr. ANP/1-24/23/65, par zemes nodošanu īpašumā bez atlīdzības, </w:t>
      </w:r>
    </w:p>
    <w:p w14:paraId="1FCC049B" w14:textId="77777777" w:rsidR="00E53DEE" w:rsidRDefault="00E53DEE" w:rsidP="00E53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70D97A49" w14:textId="77777777" w:rsidR="00E53DEE" w:rsidRDefault="00E53DEE" w:rsidP="00E53D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Nodot īpašumā bez atlīdzības [..], pie dzīvokļa īpašuma [..] piederošās kopīpašuma 720/11501 domājamās daļas.</w:t>
      </w:r>
    </w:p>
    <w:p w14:paraId="62352366" w14:textId="77777777" w:rsidR="00E53DEE" w:rsidRDefault="00E53DEE" w:rsidP="00E53D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Vienošanās par zemes kopīpašuma 720/11501 domājamo daļu nodošanu bez atlīdzības [..] īpašumā noslēdzama viena mēneša laikā no lēmuma pieņemšanas dienas.</w:t>
      </w:r>
    </w:p>
    <w:p w14:paraId="2B9BFB03" w14:textId="77777777" w:rsidR="00E53DEE" w:rsidRDefault="00E53DEE" w:rsidP="00E5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5279"/>
      </w:tblGrid>
      <w:tr w:rsidR="00E53DEE" w14:paraId="77F4DEB1" w14:textId="77777777" w:rsidTr="00E53DEE">
        <w:trPr>
          <w:trHeight w:val="31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7EB4" w14:textId="77777777" w:rsidR="00E53DEE" w:rsidRDefault="00E5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Lēmuma projektu sagatavoja: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865A" w14:textId="77777777" w:rsidR="00E53DEE" w:rsidRDefault="00E5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Zemes ierīkotāja I.RANDA</w:t>
            </w:r>
          </w:p>
        </w:tc>
      </w:tr>
      <w:tr w:rsidR="00E53DEE" w14:paraId="3969F862" w14:textId="77777777" w:rsidTr="00E53DEE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EC1" w14:textId="77777777" w:rsidR="00E53DEE" w:rsidRDefault="00E5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Lēmuma projektu saskaņoja:</w:t>
            </w:r>
          </w:p>
          <w:p w14:paraId="6FDE5EBA" w14:textId="77777777" w:rsidR="00E53DEE" w:rsidRDefault="00E5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40E503C0" w14:textId="77777777" w:rsidR="00E53DEE" w:rsidRDefault="00E5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B218" w14:textId="77777777" w:rsidR="00E53DEE" w:rsidRDefault="00E5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Juridiskā nodaļa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  <w:p w14:paraId="6A361849" w14:textId="77777777" w:rsidR="00E53DEE" w:rsidRDefault="00E5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Atsavināšanas komisija I.KAPULINSKA</w:t>
            </w:r>
          </w:p>
          <w:p w14:paraId="384E92FE" w14:textId="77777777" w:rsidR="00E53DEE" w:rsidRDefault="00E5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Izpilddirektors I.BERKULIS</w:t>
            </w:r>
          </w:p>
        </w:tc>
      </w:tr>
    </w:tbl>
    <w:p w14:paraId="316AA6D6" w14:textId="77777777" w:rsidR="00E53DEE" w:rsidRDefault="00E53DEE" w:rsidP="00E5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38F3469" w14:textId="77777777" w:rsidR="00E53DEE" w:rsidRDefault="00E53DEE" w:rsidP="00E53D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Lēmums izsniedzams: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DA83BA" w14:textId="77777777" w:rsidR="00E53DEE" w:rsidRDefault="00E53DEE" w:rsidP="00E53D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Īpašumu atsavināšanas komisijai;</w:t>
      </w:r>
    </w:p>
    <w:p w14:paraId="64FC3968" w14:textId="77777777" w:rsidR="00E53DEE" w:rsidRDefault="00E53DEE" w:rsidP="00E53D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3B332585" w14:textId="77777777" w:rsidR="00E53DEE" w:rsidRDefault="00E53DEE" w:rsidP="00E53D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Pagastu apvienības pārvaldei;</w:t>
      </w:r>
    </w:p>
    <w:p w14:paraId="343337E2" w14:textId="77777777" w:rsidR="00E53DEE" w:rsidRDefault="00E53DEE" w:rsidP="00E53D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Grāmatvedībai;</w:t>
      </w:r>
    </w:p>
    <w:p w14:paraId="2BF3A767" w14:textId="77777777" w:rsidR="00E53DEE" w:rsidRDefault="00E53DEE" w:rsidP="00E53D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 nodaļai.</w:t>
      </w:r>
    </w:p>
    <w:p w14:paraId="3EC8F473" w14:textId="77777777" w:rsidR="003D1FAD" w:rsidRDefault="003D1FAD"/>
    <w:sectPr w:rsidR="003D1FAD" w:rsidSect="00E53DEE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3B4"/>
    <w:multiLevelType w:val="hybridMultilevel"/>
    <w:tmpl w:val="471ED6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2607"/>
    <w:multiLevelType w:val="hybridMultilevel"/>
    <w:tmpl w:val="220EE57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31829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853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EE"/>
    <w:rsid w:val="003D1FAD"/>
    <w:rsid w:val="00E5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A26E"/>
  <w15:chartTrackingRefBased/>
  <w15:docId w15:val="{D3CA9204-B19A-4040-B538-A3FA421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3DEE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E53D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E53DEE"/>
    <w:rPr>
      <w:rFonts w:eastAsia="Times New Roman" w:cs="Times New Roman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SLIŅĶE</dc:creator>
  <cp:keywords/>
  <dc:description/>
  <cp:lastModifiedBy>Maija SLIŅĶE</cp:lastModifiedBy>
  <cp:revision>1</cp:revision>
  <dcterms:created xsi:type="dcterms:W3CDTF">2023-01-24T07:08:00Z</dcterms:created>
  <dcterms:modified xsi:type="dcterms:W3CDTF">2023-01-24T07:08:00Z</dcterms:modified>
</cp:coreProperties>
</file>